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678D" w14:textId="77777777" w:rsidR="00273025" w:rsidRDefault="00643BC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26"/>
          <w:szCs w:val="26"/>
        </w:rPr>
        <w:t xml:space="preserve">Our school administers the </w:t>
      </w:r>
      <w:r>
        <w:rPr>
          <w:rFonts w:ascii="Roboto" w:eastAsia="Roboto" w:hAnsi="Roboto" w:cs="Roboto"/>
          <w:b/>
          <w:i/>
          <w:sz w:val="26"/>
          <w:szCs w:val="26"/>
        </w:rPr>
        <w:t>Kansas Communities That Care (KCTC) Student Survey</w:t>
      </w:r>
      <w:r>
        <w:rPr>
          <w:rFonts w:ascii="Roboto" w:eastAsia="Roboto" w:hAnsi="Roboto" w:cs="Roboto"/>
          <w:sz w:val="26"/>
          <w:szCs w:val="26"/>
        </w:rPr>
        <w:t xml:space="preserve"> to </w:t>
      </w:r>
      <w:r>
        <w:rPr>
          <w:rFonts w:ascii="Roboto" w:eastAsia="Roboto" w:hAnsi="Roboto" w:cs="Roboto"/>
          <w:sz w:val="26"/>
          <w:szCs w:val="26"/>
        </w:rPr>
        <w:br/>
        <w:t>6</w:t>
      </w:r>
      <w:r>
        <w:rPr>
          <w:rFonts w:ascii="Roboto" w:eastAsia="Roboto" w:hAnsi="Roboto" w:cs="Roboto"/>
          <w:sz w:val="26"/>
          <w:szCs w:val="26"/>
          <w:vertAlign w:val="superscript"/>
        </w:rPr>
        <w:t>th</w:t>
      </w:r>
      <w:r>
        <w:rPr>
          <w:rFonts w:ascii="Roboto" w:eastAsia="Roboto" w:hAnsi="Roboto" w:cs="Roboto"/>
          <w:sz w:val="26"/>
          <w:szCs w:val="26"/>
        </w:rPr>
        <w:t>, 8</w:t>
      </w:r>
      <w:r>
        <w:rPr>
          <w:rFonts w:ascii="Roboto" w:eastAsia="Roboto" w:hAnsi="Roboto" w:cs="Roboto"/>
          <w:sz w:val="26"/>
          <w:szCs w:val="26"/>
          <w:vertAlign w:val="superscript"/>
        </w:rPr>
        <w:t>th</w:t>
      </w:r>
      <w:r>
        <w:rPr>
          <w:rFonts w:ascii="Roboto" w:eastAsia="Roboto" w:hAnsi="Roboto" w:cs="Roboto"/>
          <w:sz w:val="26"/>
          <w:szCs w:val="26"/>
        </w:rPr>
        <w:t>, 10</w:t>
      </w:r>
      <w:r>
        <w:rPr>
          <w:rFonts w:ascii="Roboto" w:eastAsia="Roboto" w:hAnsi="Roboto" w:cs="Roboto"/>
          <w:sz w:val="26"/>
          <w:szCs w:val="26"/>
          <w:vertAlign w:val="superscript"/>
        </w:rPr>
        <w:t>th</w:t>
      </w:r>
      <w:r>
        <w:rPr>
          <w:rFonts w:ascii="Roboto" w:eastAsia="Roboto" w:hAnsi="Roboto" w:cs="Roboto"/>
          <w:sz w:val="26"/>
          <w:szCs w:val="26"/>
        </w:rPr>
        <w:t>, and 12</w:t>
      </w:r>
      <w:r>
        <w:rPr>
          <w:rFonts w:ascii="Roboto" w:eastAsia="Roboto" w:hAnsi="Roboto" w:cs="Roboto"/>
          <w:sz w:val="26"/>
          <w:szCs w:val="26"/>
          <w:vertAlign w:val="superscript"/>
        </w:rPr>
        <w:t>th</w:t>
      </w:r>
      <w:r>
        <w:rPr>
          <w:rFonts w:ascii="Roboto" w:eastAsia="Roboto" w:hAnsi="Roboto" w:cs="Roboto"/>
          <w:sz w:val="26"/>
          <w:szCs w:val="26"/>
        </w:rPr>
        <w:t xml:space="preserve"> grade students. </w:t>
      </w:r>
      <w:r>
        <w:rPr>
          <w:rFonts w:ascii="Roboto" w:eastAsia="Roboto" w:hAnsi="Roboto" w:cs="Roboto"/>
        </w:rPr>
        <w:t xml:space="preserve">We hope you allow your child to participate. </w:t>
      </w:r>
    </w:p>
    <w:p w14:paraId="1CE9678E" w14:textId="77777777" w:rsidR="00273025" w:rsidRDefault="00273025">
      <w:pPr>
        <w:rPr>
          <w:rFonts w:ascii="Roboto" w:eastAsia="Roboto" w:hAnsi="Roboto" w:cs="Roboto"/>
        </w:rPr>
      </w:pPr>
    </w:p>
    <w:p w14:paraId="1CE9678F" w14:textId="77777777" w:rsidR="00273025" w:rsidRDefault="00643BC7">
      <w:pPr>
        <w:spacing w:after="120"/>
        <w:rPr>
          <w:rFonts w:ascii="Roboto" w:eastAsia="Roboto" w:hAnsi="Roboto" w:cs="Roboto"/>
          <w:b/>
          <w:color w:val="083A81"/>
          <w:sz w:val="28"/>
          <w:szCs w:val="28"/>
        </w:rPr>
      </w:pPr>
      <w:r>
        <w:rPr>
          <w:rFonts w:ascii="Roboto" w:eastAsia="Roboto" w:hAnsi="Roboto" w:cs="Roboto"/>
          <w:b/>
          <w:color w:val="083A81"/>
          <w:sz w:val="28"/>
          <w:szCs w:val="28"/>
        </w:rPr>
        <w:t>About the Survey</w:t>
      </w:r>
    </w:p>
    <w:p w14:paraId="1CE96790" w14:textId="77777777" w:rsidR="00273025" w:rsidRDefault="00273025">
      <w:pPr>
        <w:spacing w:after="120"/>
        <w:ind w:right="54"/>
        <w:rPr>
          <w:rFonts w:ascii="Roboto" w:eastAsia="Roboto" w:hAnsi="Roboto" w:cs="Roboto"/>
          <w:sz w:val="2"/>
          <w:szCs w:val="2"/>
        </w:rPr>
      </w:pPr>
    </w:p>
    <w:p w14:paraId="1CE96791" w14:textId="77777777" w:rsidR="00273025" w:rsidRDefault="00643BC7">
      <w:pPr>
        <w:numPr>
          <w:ilvl w:val="0"/>
          <w:numId w:val="2"/>
        </w:numPr>
        <w:spacing w:after="120"/>
        <w:ind w:right="54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This valuable tool helps us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Roboto" w:eastAsia="Roboto" w:hAnsi="Roboto" w:cs="Roboto"/>
          <w:b/>
          <w:color w:val="083A81"/>
          <w:sz w:val="26"/>
          <w:szCs w:val="26"/>
        </w:rPr>
        <w:t xml:space="preserve">understand challenges </w:t>
      </w:r>
      <w:r>
        <w:rPr>
          <w:rFonts w:ascii="Roboto" w:eastAsia="Roboto" w:hAnsi="Roboto" w:cs="Roboto"/>
        </w:rPr>
        <w:t>students face</w:t>
      </w:r>
      <w:r>
        <w:rPr>
          <w:rFonts w:ascii="Roboto" w:eastAsia="Roboto" w:hAnsi="Roboto" w:cs="Roboto"/>
          <w:sz w:val="26"/>
          <w:szCs w:val="26"/>
        </w:rPr>
        <w:t xml:space="preserve">, and how they behave, feel, and think about problem behaviors, like substance use. </w:t>
      </w:r>
    </w:p>
    <w:p w14:paraId="7048283D" w14:textId="77777777" w:rsidR="00411359" w:rsidRDefault="00643BC7">
      <w:pPr>
        <w:numPr>
          <w:ilvl w:val="0"/>
          <w:numId w:val="2"/>
        </w:numPr>
        <w:spacing w:after="120"/>
        <w:ind w:right="54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Student insight helps inform prevention program planning and applications for grants designed to </w:t>
      </w:r>
      <w:r>
        <w:rPr>
          <w:rFonts w:ascii="Roboto" w:eastAsia="Roboto" w:hAnsi="Roboto" w:cs="Roboto"/>
          <w:b/>
          <w:color w:val="083A81"/>
          <w:sz w:val="26"/>
          <w:szCs w:val="26"/>
        </w:rPr>
        <w:t>help students succeed</w:t>
      </w:r>
      <w:r>
        <w:rPr>
          <w:rFonts w:ascii="Roboto" w:eastAsia="Roboto" w:hAnsi="Roboto" w:cs="Roboto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0"/>
        <w:gridCol w:w="2334"/>
      </w:tblGrid>
      <w:tr w:rsidR="0074323C" w14:paraId="238B5FDD" w14:textId="77777777" w:rsidTr="003D66AB">
        <w:tc>
          <w:tcPr>
            <w:tcW w:w="8005" w:type="dxa"/>
            <w:tcMar>
              <w:left w:w="0" w:type="dxa"/>
              <w:right w:w="0" w:type="dxa"/>
            </w:tcMar>
          </w:tcPr>
          <w:p w14:paraId="3AA8C53B" w14:textId="77777777" w:rsidR="0074323C" w:rsidRDefault="0074323C" w:rsidP="003D66AB">
            <w:pPr>
              <w:numPr>
                <w:ilvl w:val="0"/>
                <w:numId w:val="2"/>
              </w:numPr>
              <w:spacing w:after="120"/>
              <w:ind w:right="49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It is completely</w:t>
            </w:r>
            <w:r>
              <w:rPr>
                <w:rFonts w:ascii="Roboto" w:eastAsia="Roboto" w:hAnsi="Roboto" w:cs="Roboto"/>
                <w:b/>
                <w:color w:val="083A81"/>
                <w:sz w:val="26"/>
                <w:szCs w:val="26"/>
              </w:rPr>
              <w:t xml:space="preserve"> anonymous</w:t>
            </w:r>
            <w:r>
              <w:rPr>
                <w:rFonts w:ascii="Roboto" w:eastAsia="Roboto" w:hAnsi="Roboto" w:cs="Roboto"/>
                <w:b/>
              </w:rPr>
              <w:t xml:space="preserve">. </w:t>
            </w:r>
            <w:r>
              <w:rPr>
                <w:rFonts w:ascii="Roboto" w:eastAsia="Roboto" w:hAnsi="Roboto" w:cs="Roboto"/>
              </w:rPr>
              <w:t>Students aren’t asked for any information that could identify them.</w:t>
            </w:r>
          </w:p>
          <w:p w14:paraId="77A34C9C" w14:textId="77777777" w:rsidR="0074323C" w:rsidRDefault="0074323C" w:rsidP="003D66AB">
            <w:pPr>
              <w:numPr>
                <w:ilvl w:val="0"/>
                <w:numId w:val="2"/>
              </w:numPr>
              <w:spacing w:after="120"/>
              <w:ind w:right="49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It is</w:t>
            </w:r>
            <w:r>
              <w:rPr>
                <w:rFonts w:ascii="Roboto" w:eastAsia="Roboto" w:hAnsi="Roboto" w:cs="Roboto"/>
                <w:b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083A81"/>
                <w:sz w:val="26"/>
                <w:szCs w:val="26"/>
              </w:rPr>
              <w:t>voluntary</w:t>
            </w:r>
            <w:r>
              <w:rPr>
                <w:rFonts w:ascii="Roboto" w:eastAsia="Roboto" w:hAnsi="Roboto" w:cs="Roboto"/>
                <w:b/>
              </w:rPr>
              <w:t xml:space="preserve">. </w:t>
            </w:r>
            <w:r>
              <w:rPr>
                <w:rFonts w:ascii="Roboto" w:eastAsia="Roboto" w:hAnsi="Roboto" w:cs="Roboto"/>
              </w:rPr>
              <w:t>Your child may decline to participate in the survey or skip questions they don’t want to answer.</w:t>
            </w:r>
          </w:p>
          <w:p w14:paraId="4EBEF741" w14:textId="77777777" w:rsidR="0074323C" w:rsidRDefault="0074323C" w:rsidP="003D66AB">
            <w:pPr>
              <w:numPr>
                <w:ilvl w:val="0"/>
                <w:numId w:val="2"/>
              </w:numPr>
              <w:spacing w:after="120"/>
              <w:ind w:right="49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color w:val="083A81"/>
                <w:sz w:val="26"/>
                <w:szCs w:val="26"/>
              </w:rPr>
              <w:t>Annual participation is important</w:t>
            </w:r>
            <w:r>
              <w:rPr>
                <w:rFonts w:ascii="Roboto" w:eastAsia="Roboto" w:hAnsi="Roboto" w:cs="Roboto"/>
              </w:rPr>
              <w:t xml:space="preserve">, as it helps determine </w:t>
            </w:r>
            <w:proofErr w:type="gramStart"/>
            <w:r>
              <w:rPr>
                <w:rFonts w:ascii="Roboto" w:eastAsia="Roboto" w:hAnsi="Roboto" w:cs="Roboto"/>
              </w:rPr>
              <w:t>effectiveness</w:t>
            </w:r>
            <w:proofErr w:type="gramEnd"/>
            <w:r>
              <w:rPr>
                <w:rFonts w:ascii="Roboto" w:eastAsia="Roboto" w:hAnsi="Roboto" w:cs="Roboto"/>
              </w:rPr>
              <w:t xml:space="preserve"> of previous efforts and inform program changes.</w:t>
            </w:r>
          </w:p>
          <w:p w14:paraId="76AC8DF6" w14:textId="4E535100" w:rsidR="0074323C" w:rsidRPr="0074323C" w:rsidRDefault="0074323C" w:rsidP="003D66AB">
            <w:pPr>
              <w:numPr>
                <w:ilvl w:val="0"/>
                <w:numId w:val="2"/>
              </w:numPr>
              <w:spacing w:after="120"/>
              <w:ind w:right="49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View the survey at </w:t>
            </w:r>
            <w:hyperlink r:id="rId8">
              <w:r>
                <w:rPr>
                  <w:rFonts w:ascii="Roboto" w:eastAsia="Roboto" w:hAnsi="Roboto" w:cs="Roboto"/>
                  <w:b/>
                  <w:color w:val="0000FF"/>
                  <w:u w:val="single"/>
                </w:rPr>
                <w:t>kctcdata.org/</w:t>
              </w:r>
              <w:proofErr w:type="spellStart"/>
              <w:r>
                <w:rPr>
                  <w:rFonts w:ascii="Roboto" w:eastAsia="Roboto" w:hAnsi="Roboto" w:cs="Roboto"/>
                  <w:b/>
                  <w:color w:val="0000FF"/>
                  <w:u w:val="single"/>
                </w:rPr>
                <w:t>studentsurvey</w:t>
              </w:r>
              <w:proofErr w:type="spellEnd"/>
            </w:hyperlink>
            <w:r>
              <w:rPr>
                <w:rFonts w:ascii="Roboto" w:eastAsia="Roboto" w:hAnsi="Roboto" w:cs="Roboto"/>
              </w:rPr>
              <w:t xml:space="preserve">. Contact Principal </w:t>
            </w:r>
            <w:r>
              <w:rPr>
                <w:rFonts w:ascii="Roboto" w:eastAsia="Roboto" w:hAnsi="Roboto" w:cs="Roboto"/>
                <w:color w:val="FF0000"/>
              </w:rPr>
              <w:t xml:space="preserve">&lt;&lt;INSERT NAME&gt;&gt; at &lt;&lt;INSERT CONTACT INFO&gt;&gt; </w:t>
            </w:r>
            <w:r>
              <w:rPr>
                <w:rFonts w:ascii="Roboto" w:eastAsia="Roboto" w:hAnsi="Roboto" w:cs="Roboto"/>
              </w:rPr>
              <w:t>to learn which survey questions our district will administer.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14:paraId="4955A847" w14:textId="77777777" w:rsidR="0074323C" w:rsidRDefault="0074323C" w:rsidP="00411359">
            <w:pPr>
              <w:spacing w:after="120"/>
              <w:ind w:right="54"/>
              <w:rPr>
                <w:rFonts w:ascii="Roboto" w:eastAsia="Roboto" w:hAnsi="Roboto" w:cs="Roboto"/>
              </w:rPr>
            </w:pPr>
            <w:r>
              <w:rPr>
                <w:noProof/>
              </w:rPr>
              <w:drawing>
                <wp:inline distT="0" distB="0" distL="0" distR="0" wp14:anchorId="566BBF96" wp14:editId="2C22DF7A">
                  <wp:extent cx="1447023" cy="1439028"/>
                  <wp:effectExtent l="0" t="0" r="1270" b="8890"/>
                  <wp:docPr id="18273443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023" cy="14390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AD5564" w14:textId="77777777" w:rsidR="0074323C" w:rsidRDefault="0074323C" w:rsidP="0074323C">
            <w:pPr>
              <w:jc w:val="center"/>
              <w:textDirection w:val="btLr"/>
            </w:pPr>
            <w:r>
              <w:rPr>
                <w:rFonts w:ascii="Roboto" w:eastAsia="Roboto" w:hAnsi="Roboto" w:cs="Roboto"/>
                <w:b/>
                <w:color w:val="000000"/>
                <w:sz w:val="22"/>
              </w:rPr>
              <w:t>View Guardian Informed Consent</w:t>
            </w:r>
            <w:r>
              <w:rPr>
                <w:rFonts w:ascii="Roboto" w:eastAsia="Roboto" w:hAnsi="Roboto" w:cs="Roboto"/>
                <w:color w:val="000000"/>
                <w:sz w:val="22"/>
              </w:rPr>
              <w:t xml:space="preserve"> </w:t>
            </w:r>
          </w:p>
          <w:p w14:paraId="54CEFB4B" w14:textId="2F998630" w:rsidR="0074323C" w:rsidRPr="00985EB0" w:rsidRDefault="0074323C" w:rsidP="0074323C">
            <w:pPr>
              <w:jc w:val="center"/>
              <w:rPr>
                <w:rFonts w:ascii="Roboto" w:hAnsi="Roboto"/>
                <w:sz w:val="20"/>
                <w:szCs w:val="20"/>
              </w:rPr>
            </w:pPr>
            <w:hyperlink r:id="rId10" w:history="1">
              <w:r w:rsidRPr="00985EB0">
                <w:rPr>
                  <w:rStyle w:val="Hyperlink"/>
                  <w:rFonts w:ascii="Roboto" w:hAnsi="Roboto"/>
                  <w:sz w:val="20"/>
                  <w:szCs w:val="20"/>
                </w:rPr>
                <w:t>kctcdata.org/guardian-informed-consent</w:t>
              </w:r>
            </w:hyperlink>
          </w:p>
        </w:tc>
      </w:tr>
    </w:tbl>
    <w:p w14:paraId="1CE96797" w14:textId="77777777" w:rsidR="00273025" w:rsidRDefault="00273025">
      <w:pPr>
        <w:rPr>
          <w:rFonts w:ascii="Roboto" w:eastAsia="Roboto" w:hAnsi="Roboto" w:cs="Roboto"/>
        </w:rPr>
      </w:pPr>
    </w:p>
    <w:p w14:paraId="1CE96798" w14:textId="77777777" w:rsidR="00273025" w:rsidRPr="00D07E4D" w:rsidRDefault="00643BC7">
      <w:pPr>
        <w:jc w:val="center"/>
        <w:rPr>
          <w:rFonts w:ascii="Roboto" w:eastAsia="Roboto" w:hAnsi="Roboto" w:cs="Roboto"/>
          <w:b/>
          <w:color w:val="083A81"/>
          <w:sz w:val="32"/>
          <w:szCs w:val="32"/>
        </w:rPr>
      </w:pPr>
      <w:r w:rsidRPr="00D07E4D">
        <w:rPr>
          <w:rFonts w:ascii="Roboto" w:eastAsia="Roboto" w:hAnsi="Roboto" w:cs="Roboto"/>
          <w:b/>
          <w:color w:val="083A81"/>
          <w:sz w:val="32"/>
          <w:szCs w:val="32"/>
        </w:rPr>
        <w:t xml:space="preserve">THANK YOU FOR RETURNING THE FORM BELOW BY </w:t>
      </w:r>
      <w:r w:rsidRPr="00D07E4D">
        <w:rPr>
          <w:rFonts w:ascii="Roboto" w:eastAsia="Roboto" w:hAnsi="Roboto" w:cs="Roboto"/>
          <w:b/>
          <w:color w:val="FF0000"/>
          <w:sz w:val="32"/>
          <w:szCs w:val="32"/>
        </w:rPr>
        <w:t>&lt;&lt;insert date&gt;&gt;</w:t>
      </w:r>
      <w:r w:rsidRPr="00D07E4D">
        <w:rPr>
          <w:rFonts w:ascii="Roboto" w:eastAsia="Roboto" w:hAnsi="Roboto" w:cs="Roboto"/>
          <w:b/>
          <w:color w:val="083A81"/>
          <w:sz w:val="32"/>
          <w:szCs w:val="32"/>
        </w:rPr>
        <w:t xml:space="preserve">. </w:t>
      </w:r>
    </w:p>
    <w:p w14:paraId="1CE96799" w14:textId="1AA845AB" w:rsidR="00273025" w:rsidRDefault="009F41FB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422F2" wp14:editId="1C5D2E98">
                <wp:simplePos x="0" y="0"/>
                <wp:positionH relativeFrom="page">
                  <wp:posOffset>-30480</wp:posOffset>
                </wp:positionH>
                <wp:positionV relativeFrom="paragraph">
                  <wp:posOffset>188389</wp:posOffset>
                </wp:positionV>
                <wp:extent cx="8326755" cy="0"/>
                <wp:effectExtent l="0" t="0" r="0" b="0"/>
                <wp:wrapNone/>
                <wp:docPr id="21010829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6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C3299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4pt,14.85pt" to="653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" strokecolor="#f2f2f2 [3052]" strokeweight="1.5pt">
                <v:stroke joinstyle="miter"/>
                <w10:wrap anchorx="page"/>
              </v:line>
            </w:pict>
          </mc:Fallback>
        </mc:AlternateContent>
      </w:r>
      <w:r w:rsidR="00643B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E967AB" wp14:editId="18B35724">
                <wp:simplePos x="0" y="0"/>
                <wp:positionH relativeFrom="column">
                  <wp:posOffset>-888999</wp:posOffset>
                </wp:positionH>
                <wp:positionV relativeFrom="paragraph">
                  <wp:posOffset>215900</wp:posOffset>
                </wp:positionV>
                <wp:extent cx="6985" cy="12700"/>
                <wp:effectExtent l="0" t="0" r="0" b="0"/>
                <wp:wrapNone/>
                <wp:docPr id="1827344328" name="Straight Arrow Connector 1827344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425193" y="3776508"/>
                          <a:ext cx="7841615" cy="69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6A2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27344328" o:spid="_x0000_s1026" type="#_x0000_t32" style="position:absolute;margin-left:-70pt;margin-top:17pt;width:.55pt;height: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" strokecolor="#a5a5a5 [3206]">
                <v:stroke dashstyle="dash" startarrowwidth="narrow" startarrowlength="short" endarrowwidth="narrow" endarrowlength="short"/>
                <v:shadow on="t" color="black" opacity="26214f" origin="-.5,-.5" offset=".74836mm,.74836mm"/>
              </v:shape>
            </w:pict>
          </mc:Fallback>
        </mc:AlternateContent>
      </w:r>
    </w:p>
    <w:p w14:paraId="1CE9679A" w14:textId="1F264816" w:rsidR="00273025" w:rsidRDefault="002730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Roboto" w:eastAsia="Roboto" w:hAnsi="Roboto" w:cs="Roboto"/>
          <w:color w:val="000000"/>
          <w:sz w:val="32"/>
          <w:szCs w:val="32"/>
        </w:rPr>
      </w:pPr>
    </w:p>
    <w:p w14:paraId="1CE9679B" w14:textId="77777777" w:rsidR="00273025" w:rsidRDefault="00643BC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E967AD" wp14:editId="1CE967AE">
                <wp:extent cx="6486525" cy="285331"/>
                <wp:effectExtent l="0" t="0" r="0" b="0"/>
                <wp:docPr id="1827344321" name="Rectangle 1827344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7500" y="3646291"/>
                          <a:ext cx="6477000" cy="267419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967C1" w14:textId="77777777" w:rsidR="00273025" w:rsidRDefault="00643B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000000"/>
                                <w:sz w:val="26"/>
                              </w:rPr>
                              <w:t>1.  CHECK 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486525" cy="285331"/>
                <wp:effectExtent b="0" l="0" r="0" t="0"/>
                <wp:docPr id="1827344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2853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CE9679C" w14:textId="77777777" w:rsidR="00273025" w:rsidRPr="00D82DFD" w:rsidRDefault="0027302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0"/>
          <w:szCs w:val="10"/>
        </w:rPr>
      </w:pPr>
    </w:p>
    <w:p w14:paraId="1CE9679D" w14:textId="77777777" w:rsidR="00273025" w:rsidRDefault="00643BC7">
      <w:pPr>
        <w:numPr>
          <w:ilvl w:val="0"/>
          <w:numId w:val="1"/>
        </w:numPr>
        <w:tabs>
          <w:tab w:val="left" w:pos="540"/>
        </w:tabs>
        <w:ind w:left="63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b/>
          <w:color w:val="083A81"/>
          <w:sz w:val="28"/>
          <w:szCs w:val="28"/>
        </w:rPr>
        <w:t>YES</w:t>
      </w:r>
      <w:r>
        <w:rPr>
          <w:rFonts w:ascii="Roboto" w:eastAsia="Roboto" w:hAnsi="Roboto" w:cs="Roboto"/>
          <w:b/>
        </w:rPr>
        <w:t xml:space="preserve">, I give permission </w:t>
      </w:r>
      <w:r>
        <w:rPr>
          <w:rFonts w:ascii="Roboto" w:eastAsia="Roboto" w:hAnsi="Roboto" w:cs="Roboto"/>
        </w:rPr>
        <w:t xml:space="preserve">for my child to participate in the </w:t>
      </w:r>
      <w:r>
        <w:rPr>
          <w:rFonts w:ascii="Roboto" w:eastAsia="Roboto" w:hAnsi="Roboto" w:cs="Roboto"/>
          <w:i/>
        </w:rPr>
        <w:t>KCTC Student Survey</w:t>
      </w:r>
      <w:r>
        <w:rPr>
          <w:rFonts w:ascii="Roboto" w:eastAsia="Roboto" w:hAnsi="Roboto" w:cs="Roboto"/>
        </w:rPr>
        <w:t>.</w:t>
      </w:r>
    </w:p>
    <w:p w14:paraId="1CE9679E" w14:textId="77777777" w:rsidR="00273025" w:rsidRDefault="00273025">
      <w:pPr>
        <w:tabs>
          <w:tab w:val="left" w:pos="540"/>
        </w:tabs>
        <w:ind w:left="630"/>
        <w:rPr>
          <w:rFonts w:ascii="Roboto" w:eastAsia="Roboto" w:hAnsi="Roboto" w:cs="Roboto"/>
          <w:sz w:val="8"/>
          <w:szCs w:val="8"/>
        </w:rPr>
      </w:pPr>
    </w:p>
    <w:p w14:paraId="1CE9679F" w14:textId="77777777" w:rsidR="00273025" w:rsidRDefault="00643BC7">
      <w:pPr>
        <w:numPr>
          <w:ilvl w:val="0"/>
          <w:numId w:val="1"/>
        </w:numPr>
        <w:tabs>
          <w:tab w:val="left" w:pos="540"/>
        </w:tabs>
        <w:ind w:left="63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b/>
          <w:color w:val="083A81"/>
          <w:sz w:val="28"/>
          <w:szCs w:val="28"/>
        </w:rPr>
        <w:t>NO</w:t>
      </w:r>
      <w:r>
        <w:rPr>
          <w:rFonts w:ascii="Roboto" w:eastAsia="Roboto" w:hAnsi="Roboto" w:cs="Roboto"/>
          <w:b/>
        </w:rPr>
        <w:t xml:space="preserve">, I do not </w:t>
      </w:r>
      <w:r>
        <w:rPr>
          <w:rFonts w:ascii="Roboto" w:eastAsia="Roboto" w:hAnsi="Roboto" w:cs="Roboto"/>
        </w:rPr>
        <w:t xml:space="preserve">give permission for my child to participate in the </w:t>
      </w:r>
      <w:r>
        <w:rPr>
          <w:rFonts w:ascii="Roboto" w:eastAsia="Roboto" w:hAnsi="Roboto" w:cs="Roboto"/>
          <w:i/>
        </w:rPr>
        <w:t>KCTC Student Survey</w:t>
      </w:r>
      <w:r>
        <w:rPr>
          <w:rFonts w:ascii="Roboto" w:eastAsia="Roboto" w:hAnsi="Roboto" w:cs="Roboto"/>
        </w:rPr>
        <w:t>.</w:t>
      </w:r>
    </w:p>
    <w:p w14:paraId="1CE967A0" w14:textId="77777777" w:rsidR="00273025" w:rsidRDefault="00273025">
      <w:pPr>
        <w:ind w:left="360"/>
        <w:jc w:val="both"/>
        <w:rPr>
          <w:rFonts w:ascii="Roboto" w:eastAsia="Roboto" w:hAnsi="Roboto" w:cs="Roboto"/>
          <w:sz w:val="22"/>
          <w:szCs w:val="22"/>
        </w:rPr>
      </w:pPr>
    </w:p>
    <w:p w14:paraId="1CE967A1" w14:textId="77777777" w:rsidR="00273025" w:rsidRDefault="00643BC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noProof/>
          <w:sz w:val="22"/>
          <w:szCs w:val="22"/>
        </w:rPr>
        <mc:AlternateContent>
          <mc:Choice Requires="wpg">
            <w:drawing>
              <wp:inline distT="0" distB="0" distL="0" distR="0" wp14:anchorId="1CE967AF" wp14:editId="1CE967B0">
                <wp:extent cx="6486525" cy="268317"/>
                <wp:effectExtent l="0" t="0" r="0" b="0"/>
                <wp:docPr id="1827344323" name="Rectangle 1827344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7500" y="3650604"/>
                          <a:ext cx="6477000" cy="258792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967C2" w14:textId="77777777" w:rsidR="00273025" w:rsidRDefault="00643B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000000"/>
                                <w:sz w:val="26"/>
                              </w:rPr>
                              <w:t>2.  SIGN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486525" cy="268317"/>
                <wp:effectExtent b="0" l="0" r="0" t="0"/>
                <wp:docPr id="1827344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2683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CE967A2" w14:textId="77777777" w:rsidR="00273025" w:rsidRPr="00D82DFD" w:rsidRDefault="00273025">
      <w:pPr>
        <w:jc w:val="both"/>
        <w:rPr>
          <w:rFonts w:ascii="Roboto" w:eastAsia="Roboto" w:hAnsi="Roboto" w:cs="Roboto"/>
          <w:sz w:val="18"/>
          <w:szCs w:val="18"/>
        </w:rPr>
      </w:pPr>
    </w:p>
    <w:p w14:paraId="1CE967A3" w14:textId="77777777" w:rsidR="00273025" w:rsidRDefault="00643BC7">
      <w:pPr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noProof/>
          <w:sz w:val="22"/>
          <w:szCs w:val="22"/>
        </w:rPr>
        <mc:AlternateContent>
          <mc:Choice Requires="wpg">
            <w:drawing>
              <wp:inline distT="0" distB="0" distL="0" distR="0" wp14:anchorId="1CE967B1" wp14:editId="1CE967B2">
                <wp:extent cx="3087761" cy="423557"/>
                <wp:effectExtent l="0" t="0" r="0" b="0"/>
                <wp:docPr id="1827344322" name="Rectangle 1827344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6882" y="3572984"/>
                          <a:ext cx="3078236" cy="4140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967C3" w14:textId="77777777" w:rsidR="00273025" w:rsidRDefault="0027302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87761" cy="423557"/>
                <wp:effectExtent b="0" l="0" r="0" t="0"/>
                <wp:docPr id="18273443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7761" cy="4235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Roboto" w:eastAsia="Roboto" w:hAnsi="Roboto" w:cs="Roboto"/>
          <w:sz w:val="22"/>
          <w:szCs w:val="22"/>
        </w:rPr>
        <w:t xml:space="preserve">       </w:t>
      </w:r>
      <w:r>
        <w:rPr>
          <w:rFonts w:ascii="Roboto" w:eastAsia="Roboto" w:hAnsi="Roboto" w:cs="Roboto"/>
          <w:i/>
          <w:noProof/>
          <w:sz w:val="20"/>
          <w:szCs w:val="20"/>
        </w:rPr>
        <mc:AlternateContent>
          <mc:Choice Requires="wpg">
            <w:drawing>
              <wp:inline distT="0" distB="0" distL="0" distR="0" wp14:anchorId="1CE967B3" wp14:editId="1CE967B4">
                <wp:extent cx="3087761" cy="423557"/>
                <wp:effectExtent l="0" t="0" r="0" b="0"/>
                <wp:docPr id="1827344326" name="Rectangle 1827344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6882" y="3572984"/>
                          <a:ext cx="3078236" cy="4140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967C4" w14:textId="77777777" w:rsidR="00273025" w:rsidRDefault="0027302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87761" cy="423557"/>
                <wp:effectExtent b="0" l="0" r="0" t="0"/>
                <wp:docPr id="1827344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7761" cy="4235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CE967A4" w14:textId="77777777" w:rsidR="00273025" w:rsidRDefault="00643BC7">
      <w:pPr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i/>
        </w:rPr>
        <w:t xml:space="preserve">Guardian Signature </w:t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  <w:t xml:space="preserve">                  Print Guardian Name</w:t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br/>
      </w:r>
    </w:p>
    <w:p w14:paraId="1CE967A5" w14:textId="77777777" w:rsidR="00273025" w:rsidRDefault="00643BC7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noProof/>
          <w:sz w:val="22"/>
          <w:szCs w:val="22"/>
        </w:rPr>
        <mc:AlternateContent>
          <mc:Choice Requires="wpg">
            <w:drawing>
              <wp:inline distT="0" distB="0" distL="0" distR="0" wp14:anchorId="1CE967B5" wp14:editId="1CE967B6">
                <wp:extent cx="3087370" cy="423557"/>
                <wp:effectExtent l="0" t="0" r="0" b="0"/>
                <wp:docPr id="1827344324" name="Rectangle 1827344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7078" y="3572984"/>
                          <a:ext cx="3077845" cy="4140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967C5" w14:textId="77777777" w:rsidR="00273025" w:rsidRDefault="0027302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87370" cy="423557"/>
                <wp:effectExtent b="0" l="0" r="0" t="0"/>
                <wp:docPr id="1827344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7370" cy="4235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Roboto" w:eastAsia="Roboto" w:hAnsi="Roboto" w:cs="Roboto"/>
          <w:sz w:val="22"/>
          <w:szCs w:val="22"/>
        </w:rPr>
        <w:t xml:space="preserve">       </w:t>
      </w:r>
      <w:r>
        <w:rPr>
          <w:rFonts w:ascii="Roboto" w:eastAsia="Roboto" w:hAnsi="Roboto" w:cs="Roboto"/>
          <w:i/>
          <w:noProof/>
          <w:sz w:val="20"/>
          <w:szCs w:val="20"/>
        </w:rPr>
        <mc:AlternateContent>
          <mc:Choice Requires="wpg">
            <w:drawing>
              <wp:inline distT="0" distB="0" distL="0" distR="0" wp14:anchorId="1CE967B7" wp14:editId="1CE967B8">
                <wp:extent cx="3087761" cy="423557"/>
                <wp:effectExtent l="0" t="0" r="0" b="0"/>
                <wp:docPr id="1827344325" name="Rectangle 1827344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6882" y="3572984"/>
                          <a:ext cx="3078236" cy="4140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967C6" w14:textId="77777777" w:rsidR="00273025" w:rsidRDefault="0027302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87761" cy="423557"/>
                <wp:effectExtent b="0" l="0" r="0" t="0"/>
                <wp:docPr id="1827344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7761" cy="4235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CE967A6" w14:textId="77777777" w:rsidR="00273025" w:rsidRDefault="00643BC7">
      <w:p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Print Child Name</w:t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  <w:t xml:space="preserve">                  Date</w:t>
      </w:r>
    </w:p>
    <w:sectPr w:rsidR="00273025">
      <w:headerReference w:type="default" r:id="rId19"/>
      <w:footerReference w:type="default" r:id="rId20"/>
      <w:pgSz w:w="12240" w:h="15840"/>
      <w:pgMar w:top="1440" w:right="1008" w:bottom="432" w:left="1008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B8C5" w14:textId="77777777" w:rsidR="00012776" w:rsidRDefault="00012776">
      <w:r>
        <w:separator/>
      </w:r>
    </w:p>
  </w:endnote>
  <w:endnote w:type="continuationSeparator" w:id="0">
    <w:p w14:paraId="7E716688" w14:textId="77777777" w:rsidR="00012776" w:rsidRDefault="0001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67BA" w14:textId="77777777" w:rsidR="00273025" w:rsidRDefault="00643BC7">
    <w:pPr>
      <w:rPr>
        <w:rFonts w:ascii="Roboto" w:eastAsia="Roboto" w:hAnsi="Roboto" w:cs="Roboto"/>
        <w:i/>
        <w:color w:val="7F7F7F"/>
        <w:sz w:val="20"/>
        <w:szCs w:val="20"/>
      </w:rPr>
    </w:pPr>
    <w:r>
      <w:rPr>
        <w:rFonts w:ascii="Roboto" w:eastAsia="Roboto" w:hAnsi="Roboto" w:cs="Roboto"/>
        <w:i/>
        <w:color w:val="7F7F7F"/>
        <w:sz w:val="20"/>
        <w:szCs w:val="20"/>
      </w:rPr>
      <w:t>Survey provided by Kansas Department for Aging and Disability Services, Behavioral Health Services Commission, and administered by Greenbush - The Education Service Center, Research and Evaluation.</w:t>
    </w:r>
  </w:p>
  <w:p w14:paraId="1CE967BB" w14:textId="77777777" w:rsidR="00273025" w:rsidRDefault="00273025">
    <w:pPr>
      <w:rPr>
        <w:rFonts w:ascii="Roboto" w:eastAsia="Roboto" w:hAnsi="Roboto" w:cs="Roboto"/>
        <w:i/>
        <w:color w:val="7F7F7F"/>
        <w:sz w:val="20"/>
        <w:szCs w:val="20"/>
      </w:rPr>
    </w:pPr>
  </w:p>
  <w:p w14:paraId="1CE967BC" w14:textId="77777777" w:rsidR="00273025" w:rsidRDefault="00643BC7">
    <w:pPr>
      <w:rPr>
        <w:rFonts w:ascii="Roboto" w:eastAsia="Roboto" w:hAnsi="Roboto" w:cs="Roboto"/>
        <w:i/>
        <w:color w:val="7F7F7F"/>
        <w:sz w:val="20"/>
        <w:szCs w:val="20"/>
      </w:rPr>
    </w:pPr>
    <w:r>
      <w:rPr>
        <w:rFonts w:ascii="Roboto" w:eastAsia="Roboto" w:hAnsi="Roboto" w:cs="Roboto"/>
        <w:i/>
        <w:color w:val="7F7F7F"/>
        <w:sz w:val="20"/>
        <w:szCs w:val="20"/>
      </w:rPr>
      <w:t>SEKESC IRB Study #2024-06                                                                                                                          Revised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638A" w14:textId="77777777" w:rsidR="00012776" w:rsidRDefault="00012776">
      <w:r>
        <w:separator/>
      </w:r>
    </w:p>
  </w:footnote>
  <w:footnote w:type="continuationSeparator" w:id="0">
    <w:p w14:paraId="57F155F7" w14:textId="77777777" w:rsidR="00012776" w:rsidRDefault="0001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67B9" w14:textId="77777777" w:rsidR="00273025" w:rsidRDefault="00643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37"/>
        <w:tab w:val="left" w:pos="7608"/>
        <w:tab w:val="left" w:pos="9990"/>
      </w:tabs>
      <w:rPr>
        <w:rFonts w:ascii="Roboto" w:eastAsia="Roboto" w:hAnsi="Roboto" w:cs="Roboto"/>
        <w:b/>
        <w:color w:val="2F5496"/>
        <w:sz w:val="32"/>
        <w:szCs w:val="32"/>
      </w:rPr>
    </w:pPr>
    <w:r>
      <w:rPr>
        <w:rFonts w:ascii="Roboto" w:eastAsia="Roboto" w:hAnsi="Roboto" w:cs="Roboto"/>
        <w:b/>
        <w:color w:val="2F5496"/>
        <w:sz w:val="32"/>
        <w:szCs w:val="32"/>
      </w:rPr>
      <w:tab/>
    </w:r>
    <w:r>
      <w:rPr>
        <w:rFonts w:ascii="Roboto" w:eastAsia="Roboto" w:hAnsi="Roboto" w:cs="Roboto"/>
        <w:b/>
        <w:color w:val="2F5496"/>
        <w:sz w:val="32"/>
        <w:szCs w:val="32"/>
      </w:rPr>
      <w:tab/>
    </w:r>
    <w:r>
      <w:rPr>
        <w:rFonts w:ascii="Roboto" w:eastAsia="Roboto" w:hAnsi="Roboto" w:cs="Roboto"/>
        <w:b/>
        <w:color w:val="2F5496"/>
        <w:sz w:val="32"/>
        <w:szCs w:val="32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CE967BD" wp14:editId="1CE967BE">
              <wp:simplePos x="0" y="0"/>
              <wp:positionH relativeFrom="column">
                <wp:posOffset>-749299</wp:posOffset>
              </wp:positionH>
              <wp:positionV relativeFrom="paragraph">
                <wp:posOffset>-469899</wp:posOffset>
              </wp:positionV>
              <wp:extent cx="8061146" cy="711164"/>
              <wp:effectExtent l="0" t="0" r="0" b="0"/>
              <wp:wrapNone/>
              <wp:docPr id="1827344327" name="Rectangle 1827344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21777" y="3430768"/>
                        <a:ext cx="8048446" cy="698464"/>
                      </a:xfrm>
                      <a:prstGeom prst="rect">
                        <a:avLst/>
                      </a:prstGeom>
                      <a:solidFill>
                        <a:srgbClr val="083A81"/>
                      </a:solidFill>
                      <a:ln w="12700" cap="flat" cmpd="sng">
                        <a:solidFill>
                          <a:srgbClr val="2E75B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CE967C7" w14:textId="77777777" w:rsidR="00273025" w:rsidRDefault="00273025">
                          <w:pPr>
                            <w:jc w:val="center"/>
                            <w:textDirection w:val="btLr"/>
                          </w:pPr>
                        </w:p>
                        <w:p w14:paraId="1CE967C8" w14:textId="77777777" w:rsidR="00273025" w:rsidRDefault="00643BC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FFFFFF"/>
                              <w:sz w:val="32"/>
                            </w:rPr>
                            <w:t>KCTC GUARDIAN CONSENT SIGNATURE PAGE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-469899</wp:posOffset>
              </wp:positionV>
              <wp:extent cx="8061146" cy="711164"/>
              <wp:effectExtent b="0" l="0" r="0" t="0"/>
              <wp:wrapNone/>
              <wp:docPr id="182734432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1146" cy="7111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5CF8"/>
    <w:multiLevelType w:val="multilevel"/>
    <w:tmpl w:val="D44866C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062F11"/>
    <w:multiLevelType w:val="multilevel"/>
    <w:tmpl w:val="B1F212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6510946">
    <w:abstractNumId w:val="0"/>
  </w:num>
  <w:num w:numId="2" w16cid:durableId="121065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25"/>
    <w:rsid w:val="00012776"/>
    <w:rsid w:val="001E2F2A"/>
    <w:rsid w:val="002206F4"/>
    <w:rsid w:val="00273025"/>
    <w:rsid w:val="003D66AB"/>
    <w:rsid w:val="00411359"/>
    <w:rsid w:val="004F048F"/>
    <w:rsid w:val="005050C1"/>
    <w:rsid w:val="00643BC7"/>
    <w:rsid w:val="006E7FAD"/>
    <w:rsid w:val="0074323C"/>
    <w:rsid w:val="009303D8"/>
    <w:rsid w:val="00985EB0"/>
    <w:rsid w:val="009916B1"/>
    <w:rsid w:val="009F41FB"/>
    <w:rsid w:val="00C6134C"/>
    <w:rsid w:val="00D07E4D"/>
    <w:rsid w:val="00D82DFD"/>
    <w:rsid w:val="00E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678D"/>
  <w15:docId w15:val="{B0B1DA5E-A0B9-48A7-8791-7005C09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Pr>
      <w:rFonts w:ascii="Arial" w:hAnsi="Arial"/>
      <w:b/>
      <w:i/>
      <w:sz w:val="20"/>
      <w:szCs w:val="20"/>
    </w:rPr>
  </w:style>
  <w:style w:type="character" w:styleId="Hyperlink">
    <w:name w:val="Hyperlink"/>
    <w:rsid w:val="004563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63E7"/>
    <w:rPr>
      <w:color w:val="800080"/>
      <w:u w:val="single"/>
    </w:rPr>
  </w:style>
  <w:style w:type="character" w:customStyle="1" w:styleId="BodyTextChar">
    <w:name w:val="Body Text Char"/>
    <w:link w:val="BodyText"/>
    <w:rsid w:val="007C784A"/>
    <w:rPr>
      <w:rFonts w:ascii="Arial" w:hAnsi="Arial"/>
      <w:b/>
      <w:i/>
    </w:rPr>
  </w:style>
  <w:style w:type="paragraph" w:styleId="NormalWeb">
    <w:name w:val="Normal (Web)"/>
    <w:basedOn w:val="Normal"/>
    <w:uiPriority w:val="99"/>
    <w:rsid w:val="001663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0E5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6915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E3806"/>
  </w:style>
  <w:style w:type="character" w:styleId="CommentReference">
    <w:name w:val="annotation reference"/>
    <w:basedOn w:val="DefaultParagraphFont"/>
    <w:uiPriority w:val="99"/>
    <w:semiHidden/>
    <w:unhideWhenUsed/>
    <w:rsid w:val="0042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4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412"/>
    <w:rPr>
      <w:b/>
      <w:bCs/>
    </w:rPr>
  </w:style>
  <w:style w:type="table" w:styleId="TableGrid">
    <w:name w:val="Table Grid"/>
    <w:basedOn w:val="TableNormal"/>
    <w:uiPriority w:val="59"/>
    <w:rsid w:val="00A1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tcdata.org/families/view-the-survey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kctcdata.org/guardian-informed-conse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Smbgs9w+FkZpiMhE9GFznw72Wg==">CgMxLjA4AHIhMUdTcTk2NHRSUHptbkw0OHVDdS1GNEFlNWg5RENpaE1G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E. Dawson</dc:creator>
  <cp:lastModifiedBy>Carey Bush</cp:lastModifiedBy>
  <cp:revision>20</cp:revision>
  <dcterms:created xsi:type="dcterms:W3CDTF">2024-01-24T19:53:00Z</dcterms:created>
  <dcterms:modified xsi:type="dcterms:W3CDTF">2024-03-15T13:10:00Z</dcterms:modified>
</cp:coreProperties>
</file>